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E6" w:rsidRDefault="00072FE6" w:rsidP="00072FE6">
      <w:pPr>
        <w:rPr>
          <w:b/>
        </w:rPr>
      </w:pPr>
      <w:r>
        <w:rPr>
          <w:b/>
        </w:rPr>
        <w:t xml:space="preserve">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072FE6" w:rsidTr="003355BB">
        <w:tc>
          <w:tcPr>
            <w:tcW w:w="1951" w:type="dxa"/>
          </w:tcPr>
          <w:p w:rsidR="00072FE6" w:rsidRDefault="00072FE6" w:rsidP="003355BB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072FE6" w:rsidRDefault="00072FE6" w:rsidP="003355BB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072FE6" w:rsidRDefault="00072FE6" w:rsidP="003355B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072FE6" w:rsidRDefault="00072FE6" w:rsidP="003355BB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072FE6" w:rsidTr="003355BB">
        <w:tc>
          <w:tcPr>
            <w:tcW w:w="1951" w:type="dxa"/>
          </w:tcPr>
          <w:p w:rsidR="00072FE6" w:rsidRPr="007E7871" w:rsidRDefault="00072FE6" w:rsidP="003355BB">
            <w:r>
              <w:t>Обществознания</w:t>
            </w:r>
          </w:p>
        </w:tc>
        <w:tc>
          <w:tcPr>
            <w:tcW w:w="2126" w:type="dxa"/>
          </w:tcPr>
          <w:p w:rsidR="00072FE6" w:rsidRPr="00210574" w:rsidRDefault="00072FE6" w:rsidP="003355BB">
            <w:proofErr w:type="spellStart"/>
            <w:r>
              <w:t>Стр</w:t>
            </w:r>
            <w:proofErr w:type="spellEnd"/>
            <w:r>
              <w:t xml:space="preserve">  68-72 прочитать</w:t>
            </w:r>
          </w:p>
        </w:tc>
        <w:tc>
          <w:tcPr>
            <w:tcW w:w="851" w:type="dxa"/>
          </w:tcPr>
          <w:p w:rsidR="00072FE6" w:rsidRPr="007E7871" w:rsidRDefault="00072FE6" w:rsidP="003355BB">
            <w:r>
              <w:rPr>
                <w:lang w:val="en-US"/>
              </w:rPr>
              <w:t>18</w:t>
            </w:r>
            <w:r w:rsidRPr="007E7871">
              <w:t>.04</w:t>
            </w:r>
          </w:p>
        </w:tc>
        <w:tc>
          <w:tcPr>
            <w:tcW w:w="4643" w:type="dxa"/>
          </w:tcPr>
          <w:p w:rsidR="00072FE6" w:rsidRPr="00210574" w:rsidRDefault="00072FE6" w:rsidP="003355BB">
            <w:hyperlink r:id="rId5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https://youtu.be/4mP-Cs3DCnk</w:t>
              </w:r>
            </w:hyperlink>
          </w:p>
          <w:p w:rsidR="00072FE6" w:rsidRPr="007E7871" w:rsidRDefault="00072FE6" w:rsidP="003355BB"/>
        </w:tc>
      </w:tr>
      <w:tr w:rsidR="00072FE6" w:rsidRPr="00210574" w:rsidTr="003355BB">
        <w:tc>
          <w:tcPr>
            <w:tcW w:w="1951" w:type="dxa"/>
          </w:tcPr>
          <w:p w:rsidR="00072FE6" w:rsidRPr="007E7871" w:rsidRDefault="00072FE6" w:rsidP="003355BB">
            <w:r>
              <w:t>Обществознания</w:t>
            </w:r>
          </w:p>
        </w:tc>
        <w:tc>
          <w:tcPr>
            <w:tcW w:w="2126" w:type="dxa"/>
          </w:tcPr>
          <w:p w:rsidR="00072FE6" w:rsidRPr="00210574" w:rsidRDefault="00072FE6" w:rsidP="003355BB">
            <w:r>
              <w:t>73-74 ответить на вопросы</w:t>
            </w:r>
          </w:p>
        </w:tc>
        <w:tc>
          <w:tcPr>
            <w:tcW w:w="851" w:type="dxa"/>
          </w:tcPr>
          <w:p w:rsidR="00072FE6" w:rsidRPr="007E7871" w:rsidRDefault="00072FE6" w:rsidP="003355BB">
            <w:r>
              <w:rPr>
                <w:lang w:val="en-US"/>
              </w:rPr>
              <w:t>18</w:t>
            </w:r>
            <w:r w:rsidRPr="007E7871">
              <w:t>.04</w:t>
            </w:r>
          </w:p>
        </w:tc>
        <w:tc>
          <w:tcPr>
            <w:tcW w:w="4643" w:type="dxa"/>
          </w:tcPr>
          <w:p w:rsidR="00072FE6" w:rsidRPr="00210574" w:rsidRDefault="00072FE6" w:rsidP="003355BB"/>
          <w:p w:rsidR="00072FE6" w:rsidRPr="00210574" w:rsidRDefault="00072FE6" w:rsidP="003355BB">
            <w:hyperlink r:id="rId6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https://youtu.be/4mP-Cs3DCnk</w:t>
              </w:r>
            </w:hyperlink>
          </w:p>
        </w:tc>
      </w:tr>
      <w:tr w:rsidR="00072FE6" w:rsidTr="003355BB">
        <w:tc>
          <w:tcPr>
            <w:tcW w:w="1951" w:type="dxa"/>
          </w:tcPr>
          <w:p w:rsidR="00072FE6" w:rsidRDefault="00072FE6" w:rsidP="003355BB">
            <w:r>
              <w:t>Обществознания</w:t>
            </w:r>
          </w:p>
          <w:p w:rsidR="00072FE6" w:rsidRDefault="00072FE6" w:rsidP="003355BB"/>
        </w:tc>
        <w:tc>
          <w:tcPr>
            <w:tcW w:w="2126" w:type="dxa"/>
          </w:tcPr>
          <w:p w:rsidR="00072FE6" w:rsidRDefault="00072FE6" w:rsidP="003355BB">
            <w:r>
              <w:t>76-79 прочитать</w:t>
            </w:r>
          </w:p>
        </w:tc>
        <w:tc>
          <w:tcPr>
            <w:tcW w:w="851" w:type="dxa"/>
          </w:tcPr>
          <w:p w:rsidR="00072FE6" w:rsidRPr="00210574" w:rsidRDefault="00072FE6" w:rsidP="003355BB">
            <w:pPr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  <w:tc>
          <w:tcPr>
            <w:tcW w:w="4643" w:type="dxa"/>
          </w:tcPr>
          <w:p w:rsidR="00072FE6" w:rsidRDefault="00072FE6" w:rsidP="003355BB">
            <w:hyperlink r:id="rId7" w:history="1">
              <w:r w:rsidRPr="004A7267">
                <w:rPr>
                  <w:rStyle w:val="a4"/>
                </w:rPr>
                <w:t>https://youtu.be/ProsNNuk_pQ</w:t>
              </w:r>
            </w:hyperlink>
          </w:p>
          <w:p w:rsidR="00072FE6" w:rsidRDefault="00072FE6" w:rsidP="003355BB"/>
        </w:tc>
      </w:tr>
      <w:tr w:rsidR="00072FE6" w:rsidTr="003355BB">
        <w:tc>
          <w:tcPr>
            <w:tcW w:w="1951" w:type="dxa"/>
          </w:tcPr>
          <w:p w:rsidR="00072FE6" w:rsidRDefault="00072FE6" w:rsidP="003355BB">
            <w:r>
              <w:t>Обществознания</w:t>
            </w:r>
          </w:p>
          <w:p w:rsidR="00072FE6" w:rsidRDefault="00072FE6" w:rsidP="003355BB"/>
        </w:tc>
        <w:tc>
          <w:tcPr>
            <w:tcW w:w="2126" w:type="dxa"/>
          </w:tcPr>
          <w:p w:rsidR="00072FE6" w:rsidRDefault="00072FE6" w:rsidP="003355BB">
            <w:r>
              <w:t>80-82 подготовить сообщения</w:t>
            </w:r>
          </w:p>
        </w:tc>
        <w:tc>
          <w:tcPr>
            <w:tcW w:w="851" w:type="dxa"/>
          </w:tcPr>
          <w:p w:rsidR="00072FE6" w:rsidRPr="00210574" w:rsidRDefault="00072FE6" w:rsidP="003355BB">
            <w:pPr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  <w:tc>
          <w:tcPr>
            <w:tcW w:w="4643" w:type="dxa"/>
          </w:tcPr>
          <w:p w:rsidR="00072FE6" w:rsidRPr="00210574" w:rsidRDefault="00072FE6" w:rsidP="003355BB">
            <w:hyperlink r:id="rId8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https://youtu.be/rqx8mEUeO5Y</w:t>
              </w:r>
            </w:hyperlink>
          </w:p>
        </w:tc>
      </w:tr>
    </w:tbl>
    <w:p w:rsidR="00072FE6" w:rsidRDefault="00072FE6" w:rsidP="00072FE6">
      <w:pPr>
        <w:rPr>
          <w:b/>
        </w:rPr>
      </w:pPr>
    </w:p>
    <w:p w:rsidR="00072FE6" w:rsidRDefault="00072FE6" w:rsidP="00072FE6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072FE6" w:rsidRPr="007E7871" w:rsidRDefault="00072FE6" w:rsidP="00072FE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9" w:history="1">
        <w:r w:rsidRPr="004A7267">
          <w:rPr>
            <w:rStyle w:val="a4"/>
            <w:b/>
            <w:lang w:val="en-US"/>
          </w:rPr>
          <w:t>kanchuur@gmail.com</w:t>
        </w:r>
      </w:hyperlink>
    </w:p>
    <w:p w:rsidR="00072FE6" w:rsidRDefault="00072FE6" w:rsidP="00072FE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</w:t>
      </w:r>
      <w:r>
        <w:rPr>
          <w:b/>
          <w:lang w:val="en-US"/>
        </w:rPr>
        <w:t>8998</w:t>
      </w:r>
    </w:p>
    <w:p w:rsidR="00072FE6" w:rsidRDefault="00072FE6" w:rsidP="00072FE6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Канчыыр.А</w:t>
      </w:r>
      <w:proofErr w:type="gramEnd"/>
      <w:r>
        <w:rPr>
          <w:b/>
        </w:rPr>
        <w:t>.Х</w:t>
      </w:r>
      <w:proofErr w:type="spellEnd"/>
    </w:p>
    <w:p w:rsidR="00655094" w:rsidRDefault="00655094">
      <w:bookmarkStart w:id="0" w:name="_GoBack"/>
      <w:bookmarkEnd w:id="0"/>
    </w:p>
    <w:sectPr w:rsidR="0065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61F9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FC3"/>
    <w:rsid w:val="00072FE6"/>
    <w:rsid w:val="00655094"/>
    <w:rsid w:val="00D3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84E5-BEE6-4F02-BAA5-E318A463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72F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qx8mEUeO5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rosNNuk_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4mP-Cs3DC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4mP-Cs3DC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hu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2020-04-09T03:46:00Z</dcterms:created>
  <dcterms:modified xsi:type="dcterms:W3CDTF">2020-04-09T03:46:00Z</dcterms:modified>
</cp:coreProperties>
</file>